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 w:val="false"/>
          <w:bCs w:val="false"/>
          <w:smallCaps/>
          <w:shadow/>
          <w:color w:val="000000"/>
          <w:sz w:val="40"/>
          <w:szCs w:val="40"/>
        </w:rPr>
      </w:pPr>
      <w:r>
        <w:rPr>
          <w:b w:val="false"/>
          <w:bCs w:val="false"/>
          <w:smallCaps/>
          <w:shadow/>
          <w:color w:val="000000"/>
          <w:sz w:val="40"/>
          <w:szCs w:val="40"/>
        </w:rPr>
        <w:t>Kántort</w:t>
      </w:r>
      <w:r>
        <w:rPr>
          <w:b w:val="false"/>
          <w:bCs w:val="false"/>
          <w:smallCaps/>
          <w:shadow/>
          <w:color w:val="000000"/>
          <w:sz w:val="40"/>
          <w:szCs w:val="40"/>
        </w:rPr>
        <w:t>ovábbképző tanfolyam</w:t>
      </w:r>
      <w:r>
        <w:rPr>
          <w:b w:val="false"/>
          <w:bCs w:val="false"/>
          <w:smallCaps/>
          <w:shadow/>
          <w:color w:val="000000"/>
          <w:sz w:val="40"/>
          <w:szCs w:val="40"/>
        </w:rPr>
        <w:t xml:space="preserve"> </w:t>
      </w:r>
      <w:r>
        <w:rPr>
          <w:b w:val="false"/>
          <w:bCs w:val="false"/>
          <w:smallCaps/>
          <w:shadow/>
          <w:color w:val="000000"/>
          <w:sz w:val="40"/>
          <w:szCs w:val="40"/>
        </w:rPr>
        <w:t xml:space="preserve">és </w:t>
      </w:r>
      <w:r>
        <w:rPr>
          <w:b w:val="false"/>
          <w:bCs w:val="false"/>
          <w:smallCaps/>
          <w:shadow/>
          <w:color w:val="000000"/>
          <w:sz w:val="40"/>
          <w:szCs w:val="40"/>
        </w:rPr>
        <w:t xml:space="preserve">ökumenikus </w:t>
      </w:r>
      <w:r>
        <w:rPr>
          <w:b w:val="false"/>
          <w:bCs w:val="false"/>
          <w:smallCaps/>
          <w:shadow/>
          <w:color w:val="000000"/>
          <w:sz w:val="40"/>
          <w:szCs w:val="40"/>
        </w:rPr>
        <w:t>karvezetőkurzus</w:t>
      </w:r>
    </w:p>
    <w:p>
      <w:pPr>
        <w:pStyle w:val="Normal"/>
        <w:jc w:val="center"/>
        <w:rPr>
          <w:b w:val="false"/>
          <w:bCs w:val="false"/>
          <w:shadow/>
          <w:color w:val="000000"/>
          <w:sz w:val="32"/>
          <w:szCs w:val="32"/>
        </w:rPr>
      </w:pPr>
      <w:r>
        <w:rPr>
          <w:b w:val="false"/>
          <w:bCs w:val="false"/>
          <w:shadow/>
          <w:color w:val="000000"/>
          <w:sz w:val="32"/>
          <w:szCs w:val="32"/>
        </w:rPr>
        <w:t>2019. augusztus 25–28.</w:t>
      </w:r>
    </w:p>
    <w:p>
      <w:pPr>
        <w:pStyle w:val="Normal"/>
        <w:jc w:val="center"/>
        <w:rPr>
          <w:shadow/>
          <w:color w:val="000000"/>
          <w:sz w:val="20"/>
          <w:szCs w:val="20"/>
        </w:rPr>
      </w:pPr>
      <w:r>
        <w:rPr>
          <w:shadow/>
          <w:color w:val="000000"/>
          <w:sz w:val="20"/>
          <w:szCs w:val="20"/>
        </w:rPr>
      </w:r>
    </w:p>
    <w:p>
      <w:pPr>
        <w:pStyle w:val="Normal"/>
        <w:jc w:val="center"/>
        <w:rPr>
          <w:b w:val="false"/>
          <w:bCs w:val="false"/>
          <w:shadow/>
          <w:color w:val="000000"/>
          <w:sz w:val="32"/>
          <w:szCs w:val="32"/>
        </w:rPr>
      </w:pPr>
      <w:r>
        <w:rPr>
          <w:b w:val="false"/>
          <w:bCs w:val="false"/>
          <w:shadow/>
          <w:color w:val="000000"/>
          <w:sz w:val="32"/>
          <w:szCs w:val="32"/>
        </w:rPr>
        <w:t>Helyszín: Evangélikus Kántorképző Intézet, 2151 Fót, Berda József utca 3.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 w:val="false"/>
          <w:bCs w:val="false"/>
          <w:smallCaps/>
          <w:shadow/>
          <w:color w:val="000000"/>
          <w:sz w:val="40"/>
          <w:szCs w:val="40"/>
        </w:rPr>
      </w:pPr>
      <w:r>
        <w:rPr>
          <w:b w:val="false"/>
          <w:bCs w:val="false"/>
          <w:smallCaps/>
          <w:shadow/>
          <w:color w:val="000000"/>
          <w:sz w:val="40"/>
          <w:szCs w:val="40"/>
        </w:rPr>
        <w:t>Jelentkezési lap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277"/>
        <w:gridCol w:w="9287"/>
      </w:tblGrid>
      <w:tr>
        <w:trPr>
          <w:cantSplit w:val="false"/>
        </w:trPr>
        <w:tc>
          <w:tcPr>
            <w:tcW w:w="5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Név</w:t>
            </w:r>
          </w:p>
        </w:tc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2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Gyülekezet, intézmény, tevékenységi terület</w:t>
            </w:r>
          </w:p>
        </w:tc>
        <w:tc>
          <w:tcPr>
            <w:tcW w:w="92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2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Telefonszám</w:t>
            </w:r>
          </w:p>
        </w:tc>
        <w:tc>
          <w:tcPr>
            <w:tcW w:w="92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2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E-mail cím</w:t>
            </w:r>
          </w:p>
        </w:tc>
        <w:tc>
          <w:tcPr>
            <w:tcW w:w="92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2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Postacím</w:t>
            </w:r>
          </w:p>
        </w:tc>
        <w:tc>
          <w:tcPr>
            <w:tcW w:w="92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2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Speciális étkezési igény</w:t>
            </w:r>
          </w:p>
        </w:tc>
        <w:tc>
          <w:tcPr>
            <w:tcW w:w="92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5"/>
        <w:gridCol w:w="2836"/>
        <w:gridCol w:w="1868"/>
        <w:gridCol w:w="2564"/>
        <w:gridCol w:w="2154"/>
        <w:gridCol w:w="2550"/>
        <w:gridCol w:w="2087"/>
      </w:tblGrid>
      <w:tr>
        <w:trPr>
          <w:cantSplit w:val="false"/>
        </w:trPr>
        <w:tc>
          <w:tcPr>
            <w:tcW w:w="3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Részvételi díj</w:t>
            </w:r>
          </w:p>
        </w:tc>
        <w:tc>
          <w:tcPr>
            <w:tcW w:w="7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Részvétel – A választást kérjük X-szel jelölni!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Fizetendő díj</w:t>
            </w:r>
          </w:p>
        </w:tc>
      </w:tr>
      <w:tr>
        <w:trPr>
          <w:cantSplit w:val="false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57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a)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57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eljes tanfolyam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170" w:hang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14.000 Ft</w:t>
            </w:r>
          </w:p>
        </w:tc>
        <w:tc>
          <w:tcPr>
            <w:tcW w:w="7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</w:p>
        </w:tc>
        <w:tc>
          <w:tcPr>
            <w:tcW w:w="20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57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b)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57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Tanfolyam</w:t>
            </w:r>
          </w:p>
          <w:p>
            <w:pPr>
              <w:pStyle w:val="Normal"/>
              <w:spacing w:before="57" w:after="0"/>
              <w:ind w:left="57" w:right="57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egy nap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170" w:hang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5.500 Ft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Vasárnap vacsorától</w:t>
            </w:r>
          </w:p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hétfő ebédig: … 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Hétfő vacsorától</w:t>
            </w:r>
          </w:p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kedd ebédig: … 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Kedd vacsorától</w:t>
            </w:r>
          </w:p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szerda ebédig: … </w:t>
            </w:r>
          </w:p>
        </w:tc>
        <w:tc>
          <w:tcPr>
            <w:tcW w:w="20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57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c)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57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Teljes karvezetőkurzus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170" w:hang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7.500 Ft</w:t>
            </w:r>
          </w:p>
        </w:tc>
        <w:tc>
          <w:tcPr>
            <w:tcW w:w="7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</w:p>
        </w:tc>
        <w:tc>
          <w:tcPr>
            <w:tcW w:w="20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57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d)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57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Karvezetőkurzus</w:t>
            </w:r>
          </w:p>
          <w:p>
            <w:pPr>
              <w:pStyle w:val="Normal"/>
              <w:spacing w:before="57" w:after="0"/>
              <w:ind w:left="57" w:right="57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egy alkalom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170" w:hanging="0"/>
              <w:jc w:val="righ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2.500 Ft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Vasárnap:</w:t>
            </w:r>
          </w:p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Hétfő:</w:t>
            </w:r>
          </w:p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Kedd:</w:t>
            </w:r>
          </w:p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0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57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57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57" w:after="0"/>
              <w:ind w:left="57" w:right="57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7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Összesen</w:t>
            </w:r>
          </w:p>
        </w:tc>
        <w:tc>
          <w:tcPr>
            <w:tcW w:w="20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57" w:after="0"/>
              <w:ind w:left="57" w:right="57" w:hanging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</w:r>
          </w:p>
        </w:tc>
      </w:tr>
    </w:tbl>
    <w:p>
      <w:pPr>
        <w:pStyle w:val="Normal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sectPr>
      <w:type w:val="nextPage"/>
      <w:pgSz w:orient="landscape" w:w="16838" w:h="11906"/>
      <w:pgMar w:left="1134" w:right="1134" w:header="0" w:top="85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 Unicode MS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Arial Unicode MS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 Unicode M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Arial Unicode MS"/>
    </w:rPr>
  </w:style>
  <w:style w:type="paragraph" w:styleId="Tblzattartalom">
    <w:name w:val="Táblázattartalom"/>
    <w:basedOn w:val="Normal"/>
    <w:pPr>
      <w:suppressLineNumbers/>
    </w:pPr>
    <w:rPr/>
  </w:style>
  <w:style w:type="paragraph" w:styleId="Tblzatfejlc">
    <w:name w:val="Táblázatfejléc"/>
    <w:basedOn w:val="Tblzattartalom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2019-05-21T09:13:55Z</dcterms:created>
  <dc:language>hu-HU</dc:language>
  <cp:revision>0</cp:revision>
</cp:coreProperties>
</file>